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35B6" w14:textId="0F63CD6C" w:rsidR="003A27E1" w:rsidRPr="00873952" w:rsidRDefault="003A27E1" w:rsidP="003A27E1">
      <w:pPr>
        <w:spacing w:line="254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73952">
        <w:rPr>
          <w:rFonts w:ascii="Arial" w:hAnsi="Arial" w:cs="Arial"/>
          <w:sz w:val="26"/>
          <w:szCs w:val="26"/>
          <w:shd w:val="clear" w:color="auto" w:fill="FFFFFF"/>
        </w:rPr>
        <w:t xml:space="preserve">П.19.з) </w:t>
      </w:r>
      <w:r w:rsidRPr="008739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 условиях, на которых осуществляется поставка регулируемых товаров, работ и услуг субъектами естественных монополий, и (или)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энергии,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акта, регулирующего условия этих договоров.</w:t>
      </w:r>
    </w:p>
    <w:p w14:paraId="02CC6C6C" w14:textId="77777777" w:rsidR="003A27E1" w:rsidRPr="00873952" w:rsidRDefault="003A27E1" w:rsidP="003A27E1">
      <w:pPr>
        <w:spacing w:line="25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5A04E" w14:textId="769E55D6" w:rsidR="000C40F4" w:rsidRPr="00873952" w:rsidRDefault="003D1478" w:rsidP="003A27E1">
      <w:pPr>
        <w:ind w:hanging="709"/>
        <w:rPr>
          <w:rFonts w:ascii="Times New Roman" w:hAnsi="Times New Roman" w:cs="Times New Roman"/>
          <w:sz w:val="24"/>
          <w:szCs w:val="24"/>
        </w:rPr>
      </w:pPr>
      <w:r w:rsidRPr="008739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40F4" w:rsidRPr="00873952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="000C40F4" w:rsidRPr="00873952">
        <w:rPr>
          <w:rFonts w:ascii="Times New Roman" w:hAnsi="Times New Roman" w:cs="Times New Roman"/>
          <w:sz w:val="24"/>
          <w:szCs w:val="24"/>
        </w:rPr>
        <w:t>Транссетьком</w:t>
      </w:r>
      <w:proofErr w:type="spellEnd"/>
      <w:r w:rsidR="000C40F4" w:rsidRPr="00873952">
        <w:rPr>
          <w:rFonts w:ascii="Times New Roman" w:hAnsi="Times New Roman" w:cs="Times New Roman"/>
          <w:sz w:val="24"/>
          <w:szCs w:val="24"/>
        </w:rPr>
        <w:t>-Волга» осуществляет</w:t>
      </w:r>
      <w:r w:rsidR="00E32AFE" w:rsidRPr="00873952">
        <w:rPr>
          <w:rFonts w:ascii="Times New Roman" w:hAnsi="Times New Roman" w:cs="Times New Roman"/>
          <w:sz w:val="24"/>
          <w:szCs w:val="24"/>
        </w:rPr>
        <w:t xml:space="preserve"> </w:t>
      </w:r>
      <w:r w:rsidR="00D973CB" w:rsidRPr="0087395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E32AFE" w:rsidRPr="00873952">
        <w:rPr>
          <w:rFonts w:ascii="Times New Roman" w:hAnsi="Times New Roman" w:cs="Times New Roman"/>
          <w:sz w:val="24"/>
          <w:szCs w:val="24"/>
        </w:rPr>
        <w:t>регулируемые</w:t>
      </w:r>
      <w:r w:rsidR="000C40F4" w:rsidRPr="00873952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74D1BEE0" w14:textId="6215C6B3" w:rsidR="000C40F4" w:rsidRPr="00873952" w:rsidRDefault="003D1478">
      <w:pPr>
        <w:rPr>
          <w:rFonts w:ascii="Times New Roman" w:hAnsi="Times New Roman" w:cs="Times New Roman"/>
          <w:sz w:val="24"/>
          <w:szCs w:val="24"/>
        </w:rPr>
      </w:pPr>
      <w:r w:rsidRPr="00873952">
        <w:rPr>
          <w:rFonts w:ascii="Times New Roman" w:hAnsi="Times New Roman" w:cs="Times New Roman"/>
          <w:sz w:val="24"/>
          <w:szCs w:val="24"/>
        </w:rPr>
        <w:t>-</w:t>
      </w:r>
      <w:r w:rsidR="000C40F4" w:rsidRPr="00873952">
        <w:rPr>
          <w:rFonts w:ascii="Times New Roman" w:hAnsi="Times New Roman" w:cs="Times New Roman"/>
          <w:sz w:val="24"/>
          <w:szCs w:val="24"/>
        </w:rPr>
        <w:t xml:space="preserve"> </w:t>
      </w:r>
      <w:r w:rsidR="00D973CB" w:rsidRPr="00873952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0C40F4" w:rsidRPr="00873952">
        <w:rPr>
          <w:rFonts w:ascii="Times New Roman" w:hAnsi="Times New Roman" w:cs="Times New Roman"/>
          <w:sz w:val="24"/>
          <w:szCs w:val="24"/>
        </w:rPr>
        <w:t>по передаче электроэнергии (мощности) на основании заключенного договора с ПАО «</w:t>
      </w:r>
      <w:proofErr w:type="spellStart"/>
      <w:r w:rsidR="000C40F4" w:rsidRPr="00873952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0C40F4" w:rsidRPr="00873952">
        <w:rPr>
          <w:rFonts w:ascii="Times New Roman" w:hAnsi="Times New Roman" w:cs="Times New Roman"/>
          <w:sz w:val="24"/>
          <w:szCs w:val="24"/>
        </w:rPr>
        <w:t xml:space="preserve"> Центр и Приволжье» № 388-юр от 02.03.2016г.</w:t>
      </w:r>
      <w:r w:rsidR="00E32AFE" w:rsidRPr="00873952">
        <w:rPr>
          <w:rFonts w:ascii="Times New Roman" w:hAnsi="Times New Roman" w:cs="Times New Roman"/>
          <w:sz w:val="24"/>
          <w:szCs w:val="24"/>
        </w:rPr>
        <w:t xml:space="preserve"> и тарифов утвержденных </w:t>
      </w:r>
      <w:r w:rsidR="00EA2B08" w:rsidRPr="00873952">
        <w:rPr>
          <w:rFonts w:ascii="Times New Roman" w:hAnsi="Times New Roman" w:cs="Times New Roman"/>
          <w:sz w:val="24"/>
          <w:szCs w:val="24"/>
        </w:rPr>
        <w:t>Региональной службой по тарифам Нижегородской области на основании Решения №58/5 « Об установлении индивидуальных тарифов на услуги по передаче электрической энергии для взаиморасчетов между публичным акционерным обществом «</w:t>
      </w:r>
      <w:proofErr w:type="spellStart"/>
      <w:r w:rsidR="00EA2B08" w:rsidRPr="00873952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EA2B08" w:rsidRPr="00873952">
        <w:rPr>
          <w:rFonts w:ascii="Times New Roman" w:hAnsi="Times New Roman" w:cs="Times New Roman"/>
          <w:sz w:val="24"/>
          <w:szCs w:val="24"/>
        </w:rPr>
        <w:t xml:space="preserve"> Центр и Приволжье» ( ИНН 5260200603) </w:t>
      </w:r>
      <w:proofErr w:type="spellStart"/>
      <w:r w:rsidR="00EA2B08" w:rsidRPr="00873952">
        <w:rPr>
          <w:rFonts w:ascii="Times New Roman" w:hAnsi="Times New Roman" w:cs="Times New Roman"/>
          <w:sz w:val="24"/>
          <w:szCs w:val="24"/>
        </w:rPr>
        <w:t>г.Нижний</w:t>
      </w:r>
      <w:proofErr w:type="spellEnd"/>
      <w:r w:rsidR="00EA2B08" w:rsidRPr="00873952">
        <w:rPr>
          <w:rFonts w:ascii="Times New Roman" w:hAnsi="Times New Roman" w:cs="Times New Roman"/>
          <w:sz w:val="24"/>
          <w:szCs w:val="24"/>
        </w:rPr>
        <w:t xml:space="preserve"> Новгород, и Закрытым акционерным обществом «</w:t>
      </w:r>
      <w:proofErr w:type="spellStart"/>
      <w:r w:rsidR="00EA2B08" w:rsidRPr="00873952">
        <w:rPr>
          <w:rFonts w:ascii="Times New Roman" w:hAnsi="Times New Roman" w:cs="Times New Roman"/>
          <w:sz w:val="24"/>
          <w:szCs w:val="24"/>
        </w:rPr>
        <w:t>Транссетьком</w:t>
      </w:r>
      <w:proofErr w:type="spellEnd"/>
      <w:r w:rsidR="00EA2B08" w:rsidRPr="00873952">
        <w:rPr>
          <w:rFonts w:ascii="Times New Roman" w:hAnsi="Times New Roman" w:cs="Times New Roman"/>
          <w:sz w:val="24"/>
          <w:szCs w:val="24"/>
        </w:rPr>
        <w:t xml:space="preserve">-Волга» (ИНН5259095986) </w:t>
      </w:r>
      <w:proofErr w:type="spellStart"/>
      <w:r w:rsidR="00EA2B08" w:rsidRPr="00873952">
        <w:rPr>
          <w:rFonts w:ascii="Times New Roman" w:hAnsi="Times New Roman" w:cs="Times New Roman"/>
          <w:sz w:val="24"/>
          <w:szCs w:val="24"/>
        </w:rPr>
        <w:t>г.Дзержинск</w:t>
      </w:r>
      <w:proofErr w:type="spellEnd"/>
      <w:r w:rsidR="00EA2B08" w:rsidRPr="00873952">
        <w:rPr>
          <w:rFonts w:ascii="Times New Roman" w:hAnsi="Times New Roman" w:cs="Times New Roman"/>
          <w:sz w:val="24"/>
          <w:szCs w:val="24"/>
        </w:rPr>
        <w:t xml:space="preserve"> Нижегородской области»</w:t>
      </w:r>
      <w:r w:rsidR="000C40F4" w:rsidRPr="00873952">
        <w:rPr>
          <w:rFonts w:ascii="Times New Roman" w:hAnsi="Times New Roman" w:cs="Times New Roman"/>
          <w:sz w:val="24"/>
          <w:szCs w:val="24"/>
        </w:rPr>
        <w:t>;</w:t>
      </w:r>
      <w:r w:rsidR="00D973CB" w:rsidRPr="00873952">
        <w:rPr>
          <w:rFonts w:ascii="Times New Roman" w:hAnsi="Times New Roman" w:cs="Times New Roman"/>
          <w:sz w:val="24"/>
          <w:szCs w:val="24"/>
        </w:rPr>
        <w:t xml:space="preserve"> </w:t>
      </w:r>
      <w:r w:rsidR="00B81DC4" w:rsidRPr="00873952">
        <w:rPr>
          <w:rFonts w:ascii="Times New Roman" w:hAnsi="Times New Roman" w:cs="Times New Roman"/>
          <w:sz w:val="24"/>
          <w:szCs w:val="24"/>
        </w:rPr>
        <w:t xml:space="preserve">Решения №58/5 от 05.12.2019г., </w:t>
      </w:r>
      <w:r w:rsidR="00CE601F" w:rsidRPr="00873952">
        <w:rPr>
          <w:rFonts w:ascii="Times New Roman" w:hAnsi="Times New Roman" w:cs="Times New Roman"/>
          <w:sz w:val="24"/>
          <w:szCs w:val="24"/>
        </w:rPr>
        <w:t>Решения №49/35 от 25.11.2022г.</w:t>
      </w:r>
      <w:r w:rsidR="00D973CB" w:rsidRPr="00873952">
        <w:rPr>
          <w:rFonts w:ascii="Times New Roman" w:hAnsi="Times New Roman" w:cs="Times New Roman"/>
          <w:sz w:val="24"/>
          <w:szCs w:val="24"/>
        </w:rPr>
        <w:t>( изм. тарифов на 2023г.)</w:t>
      </w:r>
      <w:r w:rsidR="004D4D61" w:rsidRPr="00873952">
        <w:rPr>
          <w:rFonts w:ascii="Times New Roman" w:hAnsi="Times New Roman" w:cs="Times New Roman"/>
          <w:sz w:val="24"/>
          <w:szCs w:val="24"/>
        </w:rPr>
        <w:t>;</w:t>
      </w:r>
      <w:r w:rsidR="00B81DC4" w:rsidRPr="00873952">
        <w:rPr>
          <w:rFonts w:ascii="Times New Roman" w:hAnsi="Times New Roman" w:cs="Times New Roman"/>
          <w:sz w:val="24"/>
          <w:szCs w:val="24"/>
        </w:rPr>
        <w:t xml:space="preserve"> Решения №56/2 от 15.12.2023г.</w:t>
      </w:r>
    </w:p>
    <w:p w14:paraId="2FDE405C" w14:textId="77777777" w:rsidR="00B81DC4" w:rsidRPr="00873952" w:rsidRDefault="00B81DC4">
      <w:pPr>
        <w:rPr>
          <w:rFonts w:ascii="Times New Roman" w:hAnsi="Times New Roman" w:cs="Times New Roman"/>
          <w:sz w:val="24"/>
          <w:szCs w:val="24"/>
        </w:rPr>
      </w:pPr>
    </w:p>
    <w:p w14:paraId="4FEEBA8F" w14:textId="1365BAD6" w:rsidR="005D38E6" w:rsidRPr="00873952" w:rsidRDefault="000C40F4" w:rsidP="00312D53">
      <w:pPr>
        <w:rPr>
          <w:rFonts w:ascii="Times New Roman" w:hAnsi="Times New Roman" w:cs="Times New Roman"/>
          <w:sz w:val="24"/>
          <w:szCs w:val="24"/>
        </w:rPr>
      </w:pPr>
      <w:r w:rsidRPr="00873952">
        <w:rPr>
          <w:rFonts w:ascii="Times New Roman" w:hAnsi="Times New Roman" w:cs="Times New Roman"/>
          <w:sz w:val="24"/>
          <w:szCs w:val="24"/>
        </w:rPr>
        <w:t xml:space="preserve">- </w:t>
      </w:r>
      <w:r w:rsidR="00D973CB" w:rsidRPr="00873952">
        <w:rPr>
          <w:rFonts w:ascii="Times New Roman" w:hAnsi="Times New Roman" w:cs="Times New Roman"/>
          <w:sz w:val="24"/>
          <w:szCs w:val="24"/>
        </w:rPr>
        <w:t>Оказание</w:t>
      </w:r>
      <w:r w:rsidRPr="00873952">
        <w:rPr>
          <w:rFonts w:ascii="Times New Roman" w:hAnsi="Times New Roman" w:cs="Times New Roman"/>
          <w:sz w:val="24"/>
          <w:szCs w:val="24"/>
        </w:rPr>
        <w:t xml:space="preserve"> услуг по технологическому присоединению к электрическим сетям</w:t>
      </w:r>
      <w:r w:rsidR="00A66FC8" w:rsidRPr="00873952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312D53" w:rsidRPr="00873952">
        <w:rPr>
          <w:rFonts w:ascii="Times New Roman" w:hAnsi="Times New Roman" w:cs="Times New Roman"/>
          <w:sz w:val="24"/>
          <w:szCs w:val="24"/>
        </w:rPr>
        <w:t xml:space="preserve"> </w:t>
      </w:r>
      <w:r w:rsidR="00E32AFE" w:rsidRPr="00873952">
        <w:rPr>
          <w:rFonts w:ascii="Times New Roman" w:hAnsi="Times New Roman" w:cs="Times New Roman"/>
          <w:sz w:val="24"/>
          <w:szCs w:val="24"/>
        </w:rPr>
        <w:t>С</w:t>
      </w:r>
      <w:r w:rsidR="005D38E6" w:rsidRPr="00873952">
        <w:rPr>
          <w:rFonts w:ascii="Times New Roman" w:hAnsi="Times New Roman" w:cs="Times New Roman"/>
          <w:sz w:val="24"/>
          <w:szCs w:val="24"/>
        </w:rPr>
        <w:t>писка нормативно-правовых актов, регулирующих условия договоров об осуществлении ТП</w:t>
      </w:r>
      <w:r w:rsidR="00E32AFE" w:rsidRPr="00873952">
        <w:rPr>
          <w:rFonts w:ascii="Times New Roman" w:hAnsi="Times New Roman" w:cs="Times New Roman"/>
          <w:sz w:val="24"/>
          <w:szCs w:val="24"/>
        </w:rPr>
        <w:t>.</w:t>
      </w:r>
    </w:p>
    <w:p w14:paraId="69B8D1F6" w14:textId="77777777" w:rsidR="00E32AFE" w:rsidRPr="00873952" w:rsidRDefault="00E32AFE" w:rsidP="00E32AFE">
      <w:pPr>
        <w:rPr>
          <w:rFonts w:ascii="Times New Roman" w:hAnsi="Times New Roman" w:cs="Times New Roman"/>
          <w:bCs/>
          <w:sz w:val="24"/>
          <w:szCs w:val="24"/>
        </w:rPr>
      </w:pPr>
      <w:r w:rsidRPr="0087395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СПИСОК </w:t>
      </w:r>
    </w:p>
    <w:p w14:paraId="2F14092A" w14:textId="465944FF" w:rsidR="00E32AFE" w:rsidRPr="00873952" w:rsidRDefault="00E32AFE" w:rsidP="00E32AFE">
      <w:pPr>
        <w:rPr>
          <w:rFonts w:ascii="Times New Roman" w:hAnsi="Times New Roman" w:cs="Times New Roman"/>
          <w:bCs/>
          <w:sz w:val="24"/>
          <w:szCs w:val="24"/>
        </w:rPr>
      </w:pPr>
      <w:r w:rsidRPr="00873952">
        <w:rPr>
          <w:rFonts w:ascii="Times New Roman" w:hAnsi="Times New Roman" w:cs="Times New Roman"/>
          <w:bCs/>
          <w:sz w:val="24"/>
          <w:szCs w:val="24"/>
        </w:rPr>
        <w:t>нормативно-правовых актов, регулирующих условия договоров об осуществлении ТП.</w:t>
      </w:r>
    </w:p>
    <w:p w14:paraId="1477DF69" w14:textId="77777777" w:rsidR="005D38E6" w:rsidRPr="00873952" w:rsidRDefault="005D38E6" w:rsidP="005D38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952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первая) от 30.11.1994 N 51-ФЗ;</w:t>
      </w:r>
    </w:p>
    <w:p w14:paraId="55C2825B" w14:textId="77777777" w:rsidR="005D38E6" w:rsidRPr="00873952" w:rsidRDefault="005D38E6" w:rsidP="005D38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952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вторая) от 26.01.1996 N 14-ФЗ;</w:t>
      </w:r>
    </w:p>
    <w:p w14:paraId="220FB447" w14:textId="77777777" w:rsidR="005D38E6" w:rsidRPr="00873952" w:rsidRDefault="005D38E6" w:rsidP="005D38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952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от 30.12.2001 N 95-ФЗ (ГД ФС РФ 26.12.2001);</w:t>
      </w:r>
    </w:p>
    <w:p w14:paraId="4F83CBC1" w14:textId="77777777" w:rsidR="005D38E6" w:rsidRPr="00873952" w:rsidRDefault="005D38E6" w:rsidP="005D38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952">
        <w:rPr>
          <w:rFonts w:ascii="Times New Roman" w:hAnsi="Times New Roman" w:cs="Times New Roman"/>
          <w:sz w:val="24"/>
          <w:szCs w:val="24"/>
        </w:rPr>
        <w:t>Федеральный закон от 26.03.2003 N 35-ФЗ «Об электроэнергетике» (принят ГД ФС РФ 21.02.2003);</w:t>
      </w:r>
    </w:p>
    <w:p w14:paraId="0E2C7B4A" w14:textId="77777777" w:rsidR="005D38E6" w:rsidRPr="00873952" w:rsidRDefault="005D38E6" w:rsidP="005D38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952">
        <w:rPr>
          <w:rFonts w:ascii="Times New Roman" w:hAnsi="Times New Roman" w:cs="Times New Roman"/>
          <w:sz w:val="24"/>
          <w:szCs w:val="24"/>
        </w:rPr>
        <w:t>Постановление Правительства РФ от 27.12.2004 N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14:paraId="5B8286FF" w14:textId="77777777" w:rsidR="005D38E6" w:rsidRPr="00873952" w:rsidRDefault="005D38E6" w:rsidP="005D38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952">
        <w:rPr>
          <w:rFonts w:ascii="Times New Roman" w:hAnsi="Times New Roman" w:cs="Times New Roman"/>
          <w:sz w:val="24"/>
          <w:szCs w:val="24"/>
        </w:rPr>
        <w:t>Приказ ФАС России от 30.06.2022 N 490/22 «Об утверждении методических указаний по определению размера платы за технологическое присоединение к электрическим сетям»;</w:t>
      </w:r>
    </w:p>
    <w:p w14:paraId="3981B88F" w14:textId="77777777" w:rsidR="005D38E6" w:rsidRPr="00873952" w:rsidRDefault="005D38E6" w:rsidP="005D38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952">
        <w:rPr>
          <w:rFonts w:ascii="Times New Roman" w:hAnsi="Times New Roman" w:cs="Times New Roman"/>
          <w:sz w:val="24"/>
          <w:szCs w:val="24"/>
        </w:rPr>
        <w:t>Постановление Правительства РФ от 04.05.2012 N 442 «О функционировании розничных рынков электрической энергии, полном и (или) частичном ограничении режима потребления электрической энергии»;</w:t>
      </w:r>
    </w:p>
    <w:p w14:paraId="40920A36" w14:textId="77777777" w:rsidR="005D38E6" w:rsidRPr="00873952" w:rsidRDefault="005D38E6" w:rsidP="005D38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95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Приказ </w:t>
      </w:r>
      <w:r w:rsidRPr="00873952">
        <w:rPr>
          <w:rFonts w:ascii="Times New Roman" w:hAnsi="Times New Roman" w:cs="Times New Roman"/>
          <w:sz w:val="24"/>
          <w:szCs w:val="24"/>
        </w:rPr>
        <w:t xml:space="preserve">Минэнерго России </w:t>
      </w:r>
      <w:r w:rsidRPr="00873952">
        <w:rPr>
          <w:rFonts w:ascii="Times New Roman" w:hAnsi="Times New Roman" w:cs="Times New Roman"/>
          <w:sz w:val="24"/>
          <w:szCs w:val="24"/>
          <w:lang w:eastAsia="ru-RU"/>
        </w:rPr>
        <w:t>от 06.06.2013 № 290 «Об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автоматики»;</w:t>
      </w:r>
    </w:p>
    <w:p w14:paraId="3D9E7F4D" w14:textId="77777777" w:rsidR="005D38E6" w:rsidRPr="00873952" w:rsidRDefault="005D38E6" w:rsidP="005D38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952">
        <w:rPr>
          <w:rFonts w:ascii="Times New Roman" w:hAnsi="Times New Roman" w:cs="Times New Roman"/>
          <w:sz w:val="24"/>
          <w:szCs w:val="24"/>
        </w:rPr>
        <w:t>ГОСТ 32144-2013 «</w:t>
      </w:r>
      <w:r w:rsidRPr="00873952">
        <w:rPr>
          <w:rFonts w:ascii="Times New Roman" w:hAnsi="Times New Roman" w:cs="Times New Roman"/>
          <w:bCs/>
          <w:sz w:val="24"/>
          <w:szCs w:val="24"/>
        </w:rPr>
        <w:t>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назначения»;</w:t>
      </w:r>
    </w:p>
    <w:p w14:paraId="048683F8" w14:textId="77777777" w:rsidR="005D38E6" w:rsidRPr="00873952" w:rsidRDefault="005D38E6" w:rsidP="005D38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952">
        <w:rPr>
          <w:rFonts w:ascii="Times New Roman" w:hAnsi="Times New Roman" w:cs="Times New Roman"/>
          <w:sz w:val="24"/>
          <w:szCs w:val="24"/>
        </w:rPr>
        <w:t>Решения уполномоченных органов исполнительной власти в области государственного регулирования тарифов:</w:t>
      </w:r>
    </w:p>
    <w:p w14:paraId="37817026" w14:textId="77777777" w:rsidR="005D38E6" w:rsidRPr="00873952" w:rsidRDefault="005D38E6" w:rsidP="005D38E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5F8BB4D" w14:textId="77777777" w:rsidR="00B81DC4" w:rsidRPr="00873952" w:rsidRDefault="00B81DC4" w:rsidP="005D38E6">
      <w:pPr>
        <w:pStyle w:val="a3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952">
        <w:rPr>
          <w:rFonts w:ascii="Times New Roman" w:hAnsi="Times New Roman" w:cs="Times New Roman"/>
          <w:sz w:val="24"/>
          <w:szCs w:val="24"/>
        </w:rPr>
        <w:t>Решение Региональная служба по тарифам Нижегородской области от 25.11.2022 №49/21 «Об установлении льготной ставки за 1 кВт запрашиваемой максимальной мощности и об определении размера выпадающих доходов сетевых организаций, оказывающих услуги по передаче электрической энергии на территории Нижегородской области, связанных с осуществлением технологического присоединения к электрическим сетям, на 2023 год»</w:t>
      </w:r>
    </w:p>
    <w:p w14:paraId="663C75F5" w14:textId="52C8579B" w:rsidR="005D38E6" w:rsidRPr="00873952" w:rsidRDefault="00B81DC4" w:rsidP="005D38E6">
      <w:pPr>
        <w:pStyle w:val="a3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952">
        <w:rPr>
          <w:rFonts w:ascii="Times New Roman" w:hAnsi="Times New Roman" w:cs="Times New Roman"/>
          <w:sz w:val="24"/>
          <w:szCs w:val="24"/>
        </w:rPr>
        <w:t>Решение Региональная служба по тарифам Нижегородской области от 25.11.2022 №49/47 «Об утверждении стандартизированных тарифных ставок для расчета платы за технологическое присоединение к электрическим сетям территориальных сетевых организаций на территории Нижегородской области на 2023 год»</w:t>
      </w:r>
      <w:r w:rsidR="005D38E6" w:rsidRPr="00873952">
        <w:rPr>
          <w:rFonts w:ascii="Times New Roman" w:hAnsi="Times New Roman" w:cs="Times New Roman"/>
          <w:sz w:val="24"/>
          <w:szCs w:val="24"/>
        </w:rPr>
        <w:t>).</w:t>
      </w:r>
    </w:p>
    <w:p w14:paraId="388616A4" w14:textId="6E4AC39E" w:rsidR="005D38E6" w:rsidRPr="00873952" w:rsidRDefault="005D38E6" w:rsidP="005D38E6">
      <w:pPr>
        <w:pStyle w:val="a3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8127139"/>
      <w:r w:rsidRPr="00873952">
        <w:rPr>
          <w:rFonts w:ascii="Times New Roman" w:hAnsi="Times New Roman" w:cs="Times New Roman"/>
          <w:sz w:val="24"/>
          <w:szCs w:val="24"/>
        </w:rPr>
        <w:t xml:space="preserve">Решение Региональная служба по тарифам Нижегородской области от </w:t>
      </w:r>
      <w:r w:rsidR="006C168D" w:rsidRPr="00873952">
        <w:rPr>
          <w:rFonts w:ascii="Times New Roman" w:hAnsi="Times New Roman" w:cs="Times New Roman"/>
          <w:sz w:val="24"/>
          <w:szCs w:val="24"/>
        </w:rPr>
        <w:t>12.12.2023г.</w:t>
      </w:r>
      <w:r w:rsidRPr="00873952">
        <w:rPr>
          <w:rFonts w:ascii="Times New Roman" w:hAnsi="Times New Roman" w:cs="Times New Roman"/>
          <w:sz w:val="24"/>
          <w:szCs w:val="24"/>
        </w:rPr>
        <w:t xml:space="preserve"> №</w:t>
      </w:r>
      <w:r w:rsidR="006C168D" w:rsidRPr="00873952">
        <w:rPr>
          <w:rFonts w:ascii="Times New Roman" w:hAnsi="Times New Roman" w:cs="Times New Roman"/>
          <w:sz w:val="24"/>
          <w:szCs w:val="24"/>
        </w:rPr>
        <w:t>54</w:t>
      </w:r>
      <w:r w:rsidRPr="00873952">
        <w:rPr>
          <w:rFonts w:ascii="Times New Roman" w:hAnsi="Times New Roman" w:cs="Times New Roman"/>
          <w:sz w:val="24"/>
          <w:szCs w:val="24"/>
        </w:rPr>
        <w:t>/2 «Об установлении льготной ставки за 1 кВт запрашиваемой максимальной мощности и об определении размера выпадающих доходов сетевых организаций, оказывающих услуги по передаче электрической энергии на территории Нижегородской области, связанных с осуществлением технологического присоединения к электрическим сетям, на 202</w:t>
      </w:r>
      <w:r w:rsidR="006C168D" w:rsidRPr="00873952">
        <w:rPr>
          <w:rFonts w:ascii="Times New Roman" w:hAnsi="Times New Roman" w:cs="Times New Roman"/>
          <w:sz w:val="24"/>
          <w:szCs w:val="24"/>
        </w:rPr>
        <w:t>4</w:t>
      </w:r>
      <w:r w:rsidRPr="00873952">
        <w:rPr>
          <w:rFonts w:ascii="Times New Roman" w:hAnsi="Times New Roman" w:cs="Times New Roman"/>
          <w:sz w:val="24"/>
          <w:szCs w:val="24"/>
        </w:rPr>
        <w:t xml:space="preserve"> год».</w:t>
      </w:r>
    </w:p>
    <w:p w14:paraId="0B1F54DE" w14:textId="02FDAED9" w:rsidR="005D38E6" w:rsidRPr="00873952" w:rsidRDefault="005D38E6" w:rsidP="005D38E6">
      <w:pPr>
        <w:pStyle w:val="a3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8127204"/>
      <w:bookmarkEnd w:id="0"/>
      <w:r w:rsidRPr="00873952">
        <w:rPr>
          <w:rFonts w:ascii="Times New Roman" w:hAnsi="Times New Roman" w:cs="Times New Roman"/>
          <w:sz w:val="24"/>
          <w:szCs w:val="24"/>
        </w:rPr>
        <w:t xml:space="preserve">Решение Региональная служба по тарифам Нижегородской области от </w:t>
      </w:r>
      <w:r w:rsidR="006C168D" w:rsidRPr="00873952">
        <w:rPr>
          <w:rFonts w:ascii="Times New Roman" w:hAnsi="Times New Roman" w:cs="Times New Roman"/>
          <w:sz w:val="24"/>
          <w:szCs w:val="24"/>
        </w:rPr>
        <w:t>12.12.2023г.</w:t>
      </w:r>
      <w:r w:rsidRPr="00873952">
        <w:rPr>
          <w:rFonts w:ascii="Times New Roman" w:hAnsi="Times New Roman" w:cs="Times New Roman"/>
          <w:sz w:val="24"/>
          <w:szCs w:val="24"/>
        </w:rPr>
        <w:t xml:space="preserve"> №</w:t>
      </w:r>
      <w:r w:rsidR="006C168D" w:rsidRPr="00873952">
        <w:rPr>
          <w:rFonts w:ascii="Times New Roman" w:hAnsi="Times New Roman" w:cs="Times New Roman"/>
          <w:sz w:val="24"/>
          <w:szCs w:val="24"/>
        </w:rPr>
        <w:t>54/1</w:t>
      </w:r>
      <w:r w:rsidRPr="00873952">
        <w:rPr>
          <w:rFonts w:ascii="Times New Roman" w:hAnsi="Times New Roman" w:cs="Times New Roman"/>
          <w:sz w:val="24"/>
          <w:szCs w:val="24"/>
        </w:rPr>
        <w:t xml:space="preserve"> «Об утверждении стандартизированных тарифных ставок для расчета платы за технологическое присоединение к электрическим сетям территориальных сетевых организаций на территории Нижегородской области на 202</w:t>
      </w:r>
      <w:r w:rsidR="006C168D" w:rsidRPr="00873952">
        <w:rPr>
          <w:rFonts w:ascii="Times New Roman" w:hAnsi="Times New Roman" w:cs="Times New Roman"/>
          <w:sz w:val="24"/>
          <w:szCs w:val="24"/>
        </w:rPr>
        <w:t>4</w:t>
      </w:r>
      <w:r w:rsidRPr="00873952">
        <w:rPr>
          <w:rFonts w:ascii="Times New Roman" w:hAnsi="Times New Roman" w:cs="Times New Roman"/>
          <w:sz w:val="24"/>
          <w:szCs w:val="24"/>
        </w:rPr>
        <w:t xml:space="preserve"> год».</w:t>
      </w:r>
    </w:p>
    <w:bookmarkEnd w:id="1"/>
    <w:p w14:paraId="3E7B36F6" w14:textId="77777777" w:rsidR="005D38E6" w:rsidRPr="00873952" w:rsidRDefault="005D38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E318F9" w14:textId="77777777" w:rsidR="00736C7D" w:rsidRPr="00873952" w:rsidRDefault="00A66F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3952">
        <w:rPr>
          <w:rFonts w:ascii="Times New Roman" w:hAnsi="Times New Roman" w:cs="Times New Roman"/>
          <w:b/>
          <w:bCs/>
          <w:sz w:val="24"/>
          <w:szCs w:val="24"/>
        </w:rPr>
        <w:t xml:space="preserve">Типовые формы договоров об осуществлении техприсоединения к электрическим сетям размещены </w:t>
      </w:r>
      <w:r w:rsidR="00D973CB" w:rsidRPr="00873952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адресу: </w:t>
      </w:r>
    </w:p>
    <w:p w14:paraId="1F230313" w14:textId="41251D55" w:rsidR="000C40F4" w:rsidRPr="00873952" w:rsidRDefault="00736C7D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873952">
        <w:rPr>
          <w:rFonts w:ascii="Times New Roman" w:hAnsi="Times New Roman" w:cs="Times New Roman"/>
          <w:b/>
          <w:bCs/>
          <w:color w:val="7030A0"/>
          <w:sz w:val="24"/>
          <w:szCs w:val="24"/>
        </w:rPr>
        <w:t>https://tscvolga.ru/wp-content/uploads/2023/03/%D0%A2%D0%B8%D0%BF%D0%BE%D0%B2%D1%8B%D0%B5-%D1%84%D0%BE%D1%80%D0%BC%D1%8B-%D0%B4%D0%BE%D0%B3%D0%BE%D0%B2%D0%BE%D1%80%D0%BE%D0%B2-%D0%BD%D0%B0-%D0%BE%D1%81%D1%83%D1%89%D0%B5%D1%81%D1%82%D0%B2%D0%BB%D0%B5%D0%BD%D0%B8%D0%B5-%D0%A2%D0%9F.zip</w:t>
      </w:r>
    </w:p>
    <w:sectPr w:rsidR="000C40F4" w:rsidRPr="00873952" w:rsidSect="00E32A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60162"/>
    <w:multiLevelType w:val="multilevel"/>
    <w:tmpl w:val="0714F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 w16cid:durableId="376708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0E"/>
    <w:rsid w:val="000C40F4"/>
    <w:rsid w:val="00312D53"/>
    <w:rsid w:val="003A27E1"/>
    <w:rsid w:val="003D1478"/>
    <w:rsid w:val="004C3EBF"/>
    <w:rsid w:val="004D4D61"/>
    <w:rsid w:val="005853F0"/>
    <w:rsid w:val="005D38E6"/>
    <w:rsid w:val="006C168D"/>
    <w:rsid w:val="00736C7D"/>
    <w:rsid w:val="00873952"/>
    <w:rsid w:val="008E590E"/>
    <w:rsid w:val="008F5AFA"/>
    <w:rsid w:val="00A66FC8"/>
    <w:rsid w:val="00A94529"/>
    <w:rsid w:val="00B81DC4"/>
    <w:rsid w:val="00BB1F64"/>
    <w:rsid w:val="00CC3B81"/>
    <w:rsid w:val="00CE601F"/>
    <w:rsid w:val="00D630F6"/>
    <w:rsid w:val="00D973CB"/>
    <w:rsid w:val="00E32AFE"/>
    <w:rsid w:val="00EA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B48C"/>
  <w15:chartTrackingRefBased/>
  <w15:docId w15:val="{D17879C7-27CF-4AF3-A134-1AE5925D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8E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Интэк Интэк</dc:creator>
  <cp:keywords/>
  <dc:description/>
  <cp:lastModifiedBy>Интэк Интэк</cp:lastModifiedBy>
  <cp:revision>18</cp:revision>
  <dcterms:created xsi:type="dcterms:W3CDTF">2023-03-09T14:25:00Z</dcterms:created>
  <dcterms:modified xsi:type="dcterms:W3CDTF">2024-02-08T07:48:00Z</dcterms:modified>
</cp:coreProperties>
</file>